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AAA2321" w:rsidR="00397E28" w:rsidRPr="003C7BBE" w:rsidRDefault="005F7E6A" w:rsidP="00397E28">
      <w:pPr>
        <w:spacing w:after="0" w:line="240" w:lineRule="auto"/>
        <w:jc w:val="center"/>
        <w:rPr>
          <w:rFonts w:ascii="Arial" w:hAnsi="Arial" w:cs="Arial"/>
          <w:b/>
          <w:sz w:val="48"/>
          <w:szCs w:val="48"/>
          <w:highlight w:val="yellow"/>
        </w:rPr>
      </w:pPr>
      <w:r w:rsidRPr="005F7E6A">
        <w:rPr>
          <w:rFonts w:ascii="Arial" w:hAnsi="Arial" w:cs="Arial"/>
          <w:b/>
          <w:sz w:val="48"/>
          <w:szCs w:val="48"/>
          <w:lang w:val="es-MX"/>
        </w:rPr>
        <w:t>Notaría Única de Saravena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A3014D">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7AEDE545"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5F7E6A" w:rsidRPr="005F7E6A">
        <w:rPr>
          <w:rFonts w:ascii="Arial" w:hAnsi="Arial" w:cs="Arial"/>
          <w:b/>
          <w:noProof/>
          <w:sz w:val="24"/>
          <w:szCs w:val="24"/>
        </w:rPr>
        <w:t>Notaría Única de Saravena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6ADE5676"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5F7E6A" w:rsidRPr="005F7E6A">
        <w:rPr>
          <w:rFonts w:ascii="Arial" w:hAnsi="Arial" w:cs="Arial"/>
          <w:b/>
          <w:noProof/>
          <w:sz w:val="24"/>
          <w:szCs w:val="24"/>
        </w:rPr>
        <w:t>Notaría Única de Saravena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5F7E6A" w:rsidRPr="005F7E6A">
        <w:rPr>
          <w:rFonts w:ascii="Arial" w:hAnsi="Arial" w:cs="Arial"/>
          <w:b/>
          <w:noProof/>
          <w:sz w:val="24"/>
          <w:szCs w:val="24"/>
        </w:rPr>
        <w:t>Notaría Única de Saravena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298BA1F5"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3BD5A5E8"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5F7E6A" w:rsidRPr="005F7E6A">
        <w:rPr>
          <w:rFonts w:ascii="Arial" w:hAnsi="Arial" w:cs="Arial"/>
          <w:b/>
          <w:noProof/>
          <w:sz w:val="24"/>
          <w:szCs w:val="24"/>
        </w:rPr>
        <w:t>Notaría Única de Saravena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18E423DA"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1B24BF3E"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366FA0B5"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297C7DFE"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79E234C6"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w:t>
      </w:r>
      <w:r w:rsidR="00B21899" w:rsidRPr="00D06859">
        <w:rPr>
          <w:rFonts w:ascii="Arial" w:hAnsi="Arial" w:cs="Arial"/>
          <w:sz w:val="24"/>
          <w:szCs w:val="24"/>
        </w:rPr>
        <w:lastRenderedPageBreak/>
        <w:t xml:space="preserve">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0B31883C"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D06CDF9"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509870DE"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lastRenderedPageBreak/>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28A98611"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410A507E"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03D9A94"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5F7E6A" w:rsidRPr="005F7E6A">
        <w:rPr>
          <w:rFonts w:ascii="Arial" w:hAnsi="Arial" w:cs="Arial"/>
          <w:b/>
          <w:noProof/>
          <w:sz w:val="24"/>
          <w:szCs w:val="24"/>
        </w:rPr>
        <w:t>Notaría Única de Saravena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47ED5B6A"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5F7E6A" w:rsidRPr="005F7E6A">
        <w:rPr>
          <w:rFonts w:ascii="Arial" w:hAnsi="Arial" w:cs="Arial"/>
          <w:b/>
          <w:bCs/>
          <w:sz w:val="24"/>
          <w:szCs w:val="24"/>
        </w:rPr>
        <w:t>Notaría Única de Saravena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CC3366C"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5F7E6A" w:rsidRPr="005F7E6A">
        <w:rPr>
          <w:rFonts w:ascii="Arial" w:hAnsi="Arial" w:cs="Arial"/>
          <w:b/>
          <w:bCs/>
          <w:sz w:val="24"/>
          <w:szCs w:val="24"/>
        </w:rPr>
        <w:t>Notaría Única de Saravena</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151A8BB7"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5F7E6A" w:rsidRPr="005F7E6A">
        <w:rPr>
          <w:rFonts w:ascii="Arial" w:hAnsi="Arial" w:cs="Arial"/>
          <w:b/>
          <w:bCs/>
          <w:sz w:val="24"/>
          <w:szCs w:val="24"/>
        </w:rPr>
        <w:t>Notaría Única de Saravena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5F7E6A" w:rsidRPr="005F7E6A">
        <w:rPr>
          <w:rFonts w:ascii="Arial" w:hAnsi="Arial" w:cs="Arial"/>
          <w:b/>
          <w:bCs/>
          <w:sz w:val="24"/>
          <w:szCs w:val="24"/>
        </w:rPr>
        <w:t>Notaría Única de Saravena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5F7E6A" w:rsidRPr="005F7E6A">
        <w:rPr>
          <w:rFonts w:ascii="Arial" w:hAnsi="Arial" w:cs="Arial"/>
          <w:b/>
          <w:bCs/>
          <w:sz w:val="24"/>
          <w:szCs w:val="24"/>
        </w:rPr>
        <w:t>Notaría Única de Saravena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16D5DBD8"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5F7E6A" w:rsidRPr="005F7E6A">
        <w:rPr>
          <w:rFonts w:ascii="Arial" w:hAnsi="Arial" w:cs="Arial"/>
          <w:b/>
          <w:bCs/>
          <w:sz w:val="24"/>
          <w:szCs w:val="24"/>
        </w:rPr>
        <w:t>Notaría Única de Saravena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6D382B79"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5F7E6A" w:rsidRPr="005F7E6A">
        <w:rPr>
          <w:rFonts w:ascii="Arial" w:hAnsi="Arial" w:cs="Arial"/>
          <w:b/>
          <w:bCs/>
          <w:sz w:val="24"/>
          <w:szCs w:val="24"/>
        </w:rPr>
        <w:t>Notaría Única de Saravena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FC3947C"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5F7E6A" w:rsidRPr="005F7E6A">
        <w:rPr>
          <w:rFonts w:ascii="Arial" w:hAnsi="Arial" w:cs="Arial"/>
          <w:b/>
          <w:bCs/>
          <w:sz w:val="24"/>
          <w:szCs w:val="24"/>
        </w:rPr>
        <w:t>Notaría Única de Saravena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1E10B660"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5F7E6A" w:rsidRPr="005F7E6A">
        <w:rPr>
          <w:rFonts w:ascii="Arial" w:hAnsi="Arial" w:cs="Arial"/>
          <w:b/>
          <w:bCs/>
          <w:sz w:val="24"/>
          <w:szCs w:val="24"/>
        </w:rPr>
        <w:t>Notaría Única de Saravena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5F7E6A" w:rsidRPr="005F7E6A">
        <w:rPr>
          <w:rFonts w:ascii="Arial" w:hAnsi="Arial" w:cs="Arial"/>
          <w:b/>
          <w:bCs/>
          <w:sz w:val="24"/>
          <w:szCs w:val="24"/>
        </w:rPr>
        <w:t>Notaría Única de Saravena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w:t>
      </w:r>
      <w:r>
        <w:rPr>
          <w:rFonts w:ascii="Arial" w:hAnsi="Arial" w:cs="Arial"/>
          <w:sz w:val="24"/>
          <w:szCs w:val="24"/>
          <w:lang w:val="es-CO"/>
        </w:rPr>
        <w:lastRenderedPageBreak/>
        <w:t xml:space="preserve">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724A1AAD"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5F7E6A" w:rsidRPr="005F7E6A">
        <w:rPr>
          <w:rFonts w:ascii="Arial" w:hAnsi="Arial" w:cs="Arial"/>
          <w:b/>
          <w:bCs/>
          <w:sz w:val="24"/>
          <w:szCs w:val="24"/>
        </w:rPr>
        <w:t>Notaría Única de Saravena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6E7DEC01"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5F7E6A" w:rsidRPr="005F7E6A">
        <w:rPr>
          <w:rFonts w:ascii="Arial" w:hAnsi="Arial" w:cs="Arial"/>
          <w:b/>
          <w:bCs/>
          <w:sz w:val="24"/>
          <w:szCs w:val="24"/>
        </w:rPr>
        <w:t>Notaría Única de Saravena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5F7E6A" w:rsidRPr="005F7E6A">
        <w:rPr>
          <w:rFonts w:ascii="Arial" w:hAnsi="Arial" w:cs="Arial"/>
          <w:b/>
          <w:bCs/>
          <w:sz w:val="24"/>
          <w:szCs w:val="24"/>
        </w:rPr>
        <w:t>Notaría Única de Saravena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65A1" w14:textId="77777777" w:rsidR="00A3014D" w:rsidRDefault="00A3014D" w:rsidP="00281C88">
      <w:pPr>
        <w:spacing w:after="0" w:line="240" w:lineRule="auto"/>
      </w:pPr>
      <w:r>
        <w:separator/>
      </w:r>
    </w:p>
  </w:endnote>
  <w:endnote w:type="continuationSeparator" w:id="0">
    <w:p w14:paraId="773E3CA3" w14:textId="77777777" w:rsidR="00A3014D" w:rsidRDefault="00A3014D"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480A" w14:textId="77777777" w:rsidR="00A3014D" w:rsidRDefault="00A3014D" w:rsidP="00281C88">
      <w:pPr>
        <w:spacing w:after="0" w:line="240" w:lineRule="auto"/>
      </w:pPr>
      <w:r>
        <w:separator/>
      </w:r>
    </w:p>
  </w:footnote>
  <w:footnote w:type="continuationSeparator" w:id="0">
    <w:p w14:paraId="13E4D2C4" w14:textId="77777777" w:rsidR="00A3014D" w:rsidRDefault="00A3014D"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5F7E6A"/>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14D"/>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3704</Words>
  <Characters>20376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Douglas Bonilla</cp:lastModifiedBy>
  <cp:revision>13</cp:revision>
  <cp:lastPrinted>2020-10-29T17:40:00Z</cp:lastPrinted>
  <dcterms:created xsi:type="dcterms:W3CDTF">2020-11-12T20:19:00Z</dcterms:created>
  <dcterms:modified xsi:type="dcterms:W3CDTF">2022-09-29T19:56:00Z</dcterms:modified>
</cp:coreProperties>
</file>